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0B" w:rsidRDefault="00EC670B" w:rsidP="00EC67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Результаты</w:t>
      </w:r>
    </w:p>
    <w:p w:rsidR="00DE1006" w:rsidRDefault="00DE1006" w:rsidP="00EC67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заседания совещательного органа</w:t>
      </w:r>
      <w:r w:rsidR="00EC670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Целинного района</w:t>
      </w:r>
    </w:p>
    <w:p w:rsidR="00EC670B" w:rsidRDefault="00DE1006" w:rsidP="00EC67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EC670B">
        <w:rPr>
          <w:rFonts w:ascii="Times New Roman" w:hAnsi="Times New Roman" w:cs="Times New Roman"/>
          <w:b/>
          <w:sz w:val="32"/>
          <w:szCs w:val="32"/>
        </w:rPr>
        <w:t>итогам 2 квартала 2024 года.</w:t>
      </w:r>
    </w:p>
    <w:p w:rsidR="00EC670B" w:rsidRDefault="00EC670B" w:rsidP="00EC670B">
      <w:pPr>
        <w:rPr>
          <w:rFonts w:ascii="Times New Roman" w:hAnsi="Times New Roman" w:cs="Times New Roman"/>
          <w:sz w:val="28"/>
          <w:szCs w:val="28"/>
        </w:rPr>
      </w:pPr>
    </w:p>
    <w:p w:rsidR="00EC670B" w:rsidRDefault="00EC670B" w:rsidP="00EC670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июле текущего года состоялось заседание </w:t>
      </w:r>
      <w:r w:rsidR="00DE1006">
        <w:rPr>
          <w:rFonts w:ascii="Times New Roman" w:hAnsi="Times New Roman" w:cs="Times New Roman"/>
          <w:sz w:val="32"/>
          <w:szCs w:val="32"/>
        </w:rPr>
        <w:t>совещательного органа Целинного района</w:t>
      </w:r>
      <w:r>
        <w:rPr>
          <w:rFonts w:ascii="Times New Roman" w:hAnsi="Times New Roman" w:cs="Times New Roman"/>
          <w:sz w:val="32"/>
          <w:szCs w:val="32"/>
        </w:rPr>
        <w:t xml:space="preserve">, на которой были рассмотрены следующие вопросы: </w:t>
      </w:r>
    </w:p>
    <w:p w:rsidR="00EC670B" w:rsidRDefault="00EC670B" w:rsidP="00EC670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 Отчет инвестиционного уполномоченного </w:t>
      </w:r>
      <w:r w:rsidR="00DE1006">
        <w:rPr>
          <w:rFonts w:ascii="Times New Roman" w:hAnsi="Times New Roman" w:cs="Times New Roman"/>
          <w:sz w:val="32"/>
          <w:szCs w:val="32"/>
        </w:rPr>
        <w:t>Артамонова А.Ю.</w:t>
      </w:r>
      <w:r>
        <w:rPr>
          <w:rFonts w:ascii="Times New Roman" w:hAnsi="Times New Roman" w:cs="Times New Roman"/>
          <w:sz w:val="32"/>
          <w:szCs w:val="32"/>
        </w:rPr>
        <w:t xml:space="preserve"> об актуализации Инвестиционного паспорта </w:t>
      </w:r>
      <w:r w:rsidR="00DE1006">
        <w:rPr>
          <w:rFonts w:ascii="Times New Roman" w:hAnsi="Times New Roman" w:cs="Times New Roman"/>
          <w:sz w:val="32"/>
          <w:szCs w:val="32"/>
        </w:rPr>
        <w:t>Целинного</w:t>
      </w:r>
      <w:r>
        <w:rPr>
          <w:rFonts w:ascii="Times New Roman" w:hAnsi="Times New Roman" w:cs="Times New Roman"/>
          <w:sz w:val="32"/>
          <w:szCs w:val="32"/>
        </w:rPr>
        <w:t xml:space="preserve"> района. Информация размещена на сайте администрации района в разделе «Инвестиции»;</w:t>
      </w:r>
    </w:p>
    <w:p w:rsidR="00EC670B" w:rsidRDefault="00EC670B" w:rsidP="00EC670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- Информация инвестиционного уполномоченного о ходе реализации инвестиционных проектов и инвестиционной активности на территории района. Информация размещена на сайте администрации района в разделе «Инвестиции».</w:t>
      </w:r>
    </w:p>
    <w:p w:rsidR="00EC670B" w:rsidRDefault="00EC670B" w:rsidP="00EC670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Информация была принята и одобрена членами </w:t>
      </w:r>
      <w:r w:rsidR="00DE1006">
        <w:rPr>
          <w:rFonts w:ascii="Times New Roman" w:hAnsi="Times New Roman" w:cs="Times New Roman"/>
          <w:sz w:val="32"/>
          <w:szCs w:val="32"/>
        </w:rPr>
        <w:t>совещательного органа</w:t>
      </w:r>
      <w:r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EC670B" w:rsidRDefault="00EC670B" w:rsidP="00EC670B">
      <w:pPr>
        <w:rPr>
          <w:rFonts w:ascii="Times New Roman" w:hAnsi="Times New Roman" w:cs="Times New Roman"/>
          <w:sz w:val="28"/>
          <w:szCs w:val="28"/>
        </w:rPr>
      </w:pPr>
    </w:p>
    <w:p w:rsidR="008C2BBC" w:rsidRDefault="008C2BBC"/>
    <w:sectPr w:rsidR="008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10"/>
    <w:rsid w:val="00260610"/>
    <w:rsid w:val="008C2BBC"/>
    <w:rsid w:val="00DE1006"/>
    <w:rsid w:val="00E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9531"/>
  <w15:chartTrackingRefBased/>
  <w15:docId w15:val="{41E9BCF6-84C4-40CE-85B8-A8815E95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NachOtdEconom</dc:creator>
  <cp:keywords/>
  <dc:description/>
  <cp:lastModifiedBy>NachOtdEconom</cp:lastModifiedBy>
  <cp:revision>5</cp:revision>
  <dcterms:created xsi:type="dcterms:W3CDTF">2024-11-20T03:44:00Z</dcterms:created>
  <dcterms:modified xsi:type="dcterms:W3CDTF">2024-11-20T03:53:00Z</dcterms:modified>
</cp:coreProperties>
</file>