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51" w:rsidRDefault="00F91951" w:rsidP="00873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51" w:rsidRDefault="007A6377" w:rsidP="00F9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F9195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1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95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91951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в г. Бийске</w:t>
      </w:r>
      <w:r w:rsidR="00F91951">
        <w:rPr>
          <w:rFonts w:ascii="Times New Roman" w:hAnsi="Times New Roman" w:cs="Times New Roman"/>
          <w:sz w:val="28"/>
          <w:szCs w:val="28"/>
        </w:rPr>
        <w:t xml:space="preserve">  доводит до вашего сведения, что постановлением Правительства РФ от 31.05.2023 </w:t>
      </w:r>
      <w:r w:rsidR="007B4112">
        <w:rPr>
          <w:rFonts w:ascii="Times New Roman" w:hAnsi="Times New Roman" w:cs="Times New Roman"/>
          <w:sz w:val="28"/>
          <w:szCs w:val="28"/>
        </w:rPr>
        <w:t>№</w:t>
      </w:r>
      <w:r w:rsidR="00F91951">
        <w:rPr>
          <w:rFonts w:ascii="Times New Roman" w:hAnsi="Times New Roman" w:cs="Times New Roman"/>
          <w:sz w:val="28"/>
          <w:szCs w:val="28"/>
        </w:rPr>
        <w:t>886 утверждены Правила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пище.</w:t>
      </w:r>
      <w:proofErr w:type="gramEnd"/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12" w:rsidRPr="00B835B7" w:rsidRDefault="007B4112" w:rsidP="007B4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7B4112" w:rsidRPr="00B835B7" w:rsidRDefault="007B4112" w:rsidP="007B4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БАД, под</w:t>
      </w:r>
      <w:r w:rsidRPr="00B8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лежащих обязательной маркировке</w:t>
      </w:r>
    </w:p>
    <w:p w:rsidR="007B4112" w:rsidRPr="008019EB" w:rsidRDefault="007B4112" w:rsidP="007B4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средствами идентификации</w:t>
      </w:r>
    </w:p>
    <w:tbl>
      <w:tblPr>
        <w:tblW w:w="9351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9"/>
        <w:gridCol w:w="2552"/>
      </w:tblGrid>
      <w:tr w:rsidR="007B4112" w:rsidRPr="008019EB" w:rsidTr="009C66FC">
        <w:trPr>
          <w:trHeight w:val="434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B4112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ТН</w:t>
            </w:r>
            <w:r w:rsidRPr="001A4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01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ВЭД ЕАЭС</w:t>
            </w:r>
          </w:p>
        </w:tc>
      </w:tr>
      <w:tr w:rsidR="007B4112" w:rsidRPr="008019EB" w:rsidTr="009C66FC">
        <w:trPr>
          <w:trHeight w:val="2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 хмеля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1210 20 900 0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и прочие водоросли, пригодные для употребления в пищу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1212 21 000 0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 из печени рыб и его фракции с содержанием витамина А не более 2500 МЕ/г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1504 10 100 0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Рыбий жир, масло и их фракции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1504 20 900 0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масла и их фракции в твердом и жидком виде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1515 90 990 0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жиры и масла животного происхождения и их фракции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1516 10 900 0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смеси или готовые продукты из животных или растительных жиров или масел или фракций различных жиров или масел данной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1517 90 990 0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инвертный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сахар и </w:t>
            </w: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сахарные сиропы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1702 90 950 0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Шоколадные изделия с начинкой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1806 31 000 0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Шоколад изделия без начинки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1806 32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изделия, содержащие какао и предназначенные для производства или приготовления напитков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1806 90 700 0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изделия, содержащие какао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1806 90 900 0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продукты на основе экстрактов, эссенций или концентратов кофе в первичных упаковках нетто-массой не более 3 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2101 12 920 1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Белковые концентраты и текстурированные белковые вещества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2106 10 800 0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сахарные сиропы со вкусо-ароматическими или красящими добавками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2106 90 590 0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 содержащие молочных жиров, сахарозы, </w:t>
            </w:r>
            <w:proofErr w:type="spellStart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изоглюкозы</w:t>
            </w:r>
            <w:proofErr w:type="spellEnd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глюкозы или крахмала или содержащие менее 1,5 </w:t>
            </w:r>
            <w:proofErr w:type="spellStart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мас.%</w:t>
            </w:r>
            <w:proofErr w:type="spellEnd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молочного жира, 5 </w:t>
            </w:r>
            <w:proofErr w:type="spellStart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мас.%</w:t>
            </w:r>
            <w:proofErr w:type="spellEnd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сахарозы или </w:t>
            </w:r>
            <w:proofErr w:type="spellStart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изоглюкозы</w:t>
            </w:r>
            <w:proofErr w:type="spellEnd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</w:t>
            </w:r>
            <w:proofErr w:type="spellStart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мас.%</w:t>
            </w:r>
            <w:proofErr w:type="spellEnd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глюкозы или крахмала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2106 90 920 0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Жевательная резинка без сахара (сахарозы) и/или с использованием заменителя сахара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2106 90 980 1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 витаминов и минеральных веществ, предназначенные для сбалансированного дополнения к питанию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2106 90 980 3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пищевые продукты в другом месте не поименованные или не включенные прочие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2106 90 980 9</w:t>
            </w:r>
          </w:p>
        </w:tc>
      </w:tr>
      <w:tr w:rsidR="007B4112" w:rsidRPr="008019EB" w:rsidTr="009C66FC">
        <w:trPr>
          <w:trHeight w:val="28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2202 99 190 0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Провитамины и витамины, природные или синтезированные (включая природные концентраты), их производные, используемые в основном в качестве витаминов, и смеси этих соединений, в том числе в любом растворителе.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тонкого и грубого помола из прочих семян или плодов масличных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1208 90 000 0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Пастилки от боли в горле и таблетки от кашля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1704 90 550 0</w:t>
            </w:r>
          </w:p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1704 90 710 0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Отпрессованные таблетки, не содержащие какао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1704 90 820 0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 и его сложные эфиры, соли этих соединений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2922 41 000 0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Глутаминовая</w:t>
            </w:r>
            <w:proofErr w:type="spellEnd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 и ее соли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2922 42 000 0</w:t>
            </w:r>
          </w:p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2923 20 000 0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Лецитины и </w:t>
            </w:r>
            <w:proofErr w:type="spellStart"/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фосфоаминолипиды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2923 20 000 0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соли и гидроксиды четвертичного аммониевого основания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2923 90 000 9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Экстракты желез или прочих органов или их секретов человеческого происхождения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3001 20</w:t>
            </w:r>
          </w:p>
        </w:tc>
      </w:tr>
      <w:tr w:rsidR="007B4112" w:rsidRPr="008019EB" w:rsidTr="009C66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B4112" w:rsidRPr="008019EB" w:rsidRDefault="007B4112" w:rsidP="009C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B4112" w:rsidRPr="008019EB" w:rsidRDefault="007B4112" w:rsidP="009C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112" w:rsidRPr="008019EB" w:rsidRDefault="007B4112" w:rsidP="007B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112" w:rsidRDefault="007B4112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E8" w:rsidRPr="00AA36C5" w:rsidRDefault="00873AE8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</w:t>
      </w:r>
    </w:p>
    <w:p w:rsidR="00873AE8" w:rsidRPr="00B835B7" w:rsidRDefault="00873AE8" w:rsidP="0087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маркировки БАД</w:t>
      </w:r>
    </w:p>
    <w:p w:rsidR="00873AE8" w:rsidRPr="00873AE8" w:rsidRDefault="00873AE8" w:rsidP="00873AE8">
      <w:pPr>
        <w:spacing w:after="0" w:line="240" w:lineRule="auto"/>
        <w:rPr>
          <w:rFonts w:ascii="Arial" w:eastAsia="Times New Roman" w:hAnsi="Arial" w:cs="Arial"/>
          <w:color w:val="232D4B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96"/>
        <w:gridCol w:w="7649"/>
      </w:tblGrid>
      <w:tr w:rsidR="00873AE8" w:rsidTr="007B4112">
        <w:tc>
          <w:tcPr>
            <w:tcW w:w="1696" w:type="dxa"/>
          </w:tcPr>
          <w:p w:rsidR="00873AE8" w:rsidRPr="00873AE8" w:rsidRDefault="00873AE8" w:rsidP="00873AE8">
            <w:pPr>
              <w:tabs>
                <w:tab w:val="center" w:pos="1094"/>
                <w:tab w:val="right" w:pos="2189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49" w:type="dxa"/>
          </w:tcPr>
          <w:p w:rsidR="00873AE8" w:rsidRPr="00873AE8" w:rsidRDefault="00873AE8" w:rsidP="00873AE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Действие</w:t>
            </w:r>
          </w:p>
        </w:tc>
      </w:tr>
      <w:tr w:rsidR="00873AE8" w:rsidTr="007B4112">
        <w:tc>
          <w:tcPr>
            <w:tcW w:w="1696" w:type="dxa"/>
          </w:tcPr>
          <w:p w:rsidR="00873AE8" w:rsidRPr="00873AE8" w:rsidRDefault="00873AE8" w:rsidP="00873AE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7649" w:type="dxa"/>
            <w:vAlign w:val="bottom"/>
          </w:tcPr>
          <w:p w:rsidR="00873AE8" w:rsidRPr="00873AE8" w:rsidRDefault="00873AE8" w:rsidP="00873AE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обязательной регистрации в системе маркировки для всех участников оборота, регистрация в Честном Знаке</w:t>
            </w:r>
          </w:p>
        </w:tc>
      </w:tr>
      <w:tr w:rsidR="00873AE8" w:rsidTr="007B4112">
        <w:trPr>
          <w:trHeight w:val="933"/>
        </w:trPr>
        <w:tc>
          <w:tcPr>
            <w:tcW w:w="1696" w:type="dxa"/>
          </w:tcPr>
          <w:p w:rsidR="00873AE8" w:rsidRPr="00873AE8" w:rsidRDefault="00873AE8" w:rsidP="00873AE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873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7649" w:type="dxa"/>
            <w:vAlign w:val="bottom"/>
          </w:tcPr>
          <w:p w:rsidR="00873AE8" w:rsidRPr="00873AE8" w:rsidRDefault="00873AE8" w:rsidP="00873AE8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роизводители и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теры наносят коды маркировки на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скую упаковку и подают сведения о вводе в оборот в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Честный Знак</w:t>
            </w:r>
          </w:p>
        </w:tc>
      </w:tr>
      <w:tr w:rsidR="00873AE8" w:rsidTr="007B4112">
        <w:tc>
          <w:tcPr>
            <w:tcW w:w="1696" w:type="dxa"/>
          </w:tcPr>
          <w:p w:rsidR="00873AE8" w:rsidRPr="00873AE8" w:rsidRDefault="00873AE8" w:rsidP="00873AE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873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7649" w:type="dxa"/>
            <w:vAlign w:val="bottom"/>
          </w:tcPr>
          <w:p w:rsidR="00873AE8" w:rsidRPr="00873AE8" w:rsidRDefault="00873AE8" w:rsidP="00873AE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Импортеры подают сведения в декларации о кодах маркировки на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ввозимую продукцию</w:t>
            </w:r>
          </w:p>
        </w:tc>
      </w:tr>
      <w:tr w:rsidR="00873AE8" w:rsidTr="007B4112">
        <w:tc>
          <w:tcPr>
            <w:tcW w:w="1696" w:type="dxa"/>
          </w:tcPr>
          <w:p w:rsidR="00873AE8" w:rsidRPr="00873AE8" w:rsidRDefault="00873AE8" w:rsidP="00873AE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01.03.2024</w:t>
            </w:r>
          </w:p>
        </w:tc>
        <w:tc>
          <w:tcPr>
            <w:tcW w:w="7649" w:type="dxa"/>
            <w:vAlign w:val="bottom"/>
          </w:tcPr>
          <w:p w:rsidR="00873AE8" w:rsidRPr="00873AE8" w:rsidRDefault="00873AE8" w:rsidP="00873AE8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тники оборота подают сведения в систему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поэкземплярном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выводе из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оборота продукции</w:t>
            </w:r>
          </w:p>
        </w:tc>
      </w:tr>
      <w:tr w:rsidR="00873AE8" w:rsidRPr="00B835B7" w:rsidTr="007B4112">
        <w:tc>
          <w:tcPr>
            <w:tcW w:w="1696" w:type="dxa"/>
          </w:tcPr>
          <w:p w:rsidR="00873AE8" w:rsidRPr="00873AE8" w:rsidRDefault="00873AE8" w:rsidP="00873AE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01.05.2024</w:t>
            </w:r>
          </w:p>
        </w:tc>
        <w:tc>
          <w:tcPr>
            <w:tcW w:w="7649" w:type="dxa"/>
            <w:vAlign w:val="bottom"/>
          </w:tcPr>
          <w:p w:rsidR="00873AE8" w:rsidRPr="00873AE8" w:rsidRDefault="00873AE8" w:rsidP="00873AE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hyperlink r:id="rId4" w:tgtFrame="_blank" w:history="1">
              <w:r w:rsidRPr="00873A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объемно-сортового учета</w:t>
              </w:r>
            </w:hyperlink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Обязательно использовать электронный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документооборот при отгрузке и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приемке товаров</w:t>
            </w:r>
          </w:p>
        </w:tc>
      </w:tr>
      <w:tr w:rsidR="00873AE8" w:rsidTr="007B4112">
        <w:tc>
          <w:tcPr>
            <w:tcW w:w="1696" w:type="dxa"/>
          </w:tcPr>
          <w:p w:rsidR="00873AE8" w:rsidRPr="00873AE8" w:rsidRDefault="00873AE8" w:rsidP="00873AE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01.09.2024</w:t>
            </w:r>
          </w:p>
        </w:tc>
        <w:tc>
          <w:tcPr>
            <w:tcW w:w="7649" w:type="dxa"/>
            <w:vAlign w:val="bottom"/>
          </w:tcPr>
          <w:p w:rsidR="00873AE8" w:rsidRPr="00873AE8" w:rsidRDefault="00873AE8" w:rsidP="00873AE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поэкземплярный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БАД. С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этого момента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 оборота будут передавать в систему сведения о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единице товар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 </w:t>
            </w:r>
            <w:r w:rsidRPr="0087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цифровым кодом</w:t>
            </w:r>
          </w:p>
        </w:tc>
      </w:tr>
    </w:tbl>
    <w:p w:rsidR="008019EB" w:rsidRDefault="008019EB" w:rsidP="000C76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6C5" w:rsidRDefault="00AA36C5" w:rsidP="00B835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E8" w:rsidRDefault="00B835B7" w:rsidP="00B835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маркировки</w:t>
      </w:r>
    </w:p>
    <w:tbl>
      <w:tblPr>
        <w:tblStyle w:val="a3"/>
        <w:tblW w:w="0" w:type="auto"/>
        <w:tblLook w:val="04A0"/>
      </w:tblPr>
      <w:tblGrid>
        <w:gridCol w:w="2060"/>
        <w:gridCol w:w="7297"/>
      </w:tblGrid>
      <w:tr w:rsidR="00B835B7" w:rsidRPr="00873AE8" w:rsidTr="007B4112">
        <w:tc>
          <w:tcPr>
            <w:tcW w:w="2048" w:type="dxa"/>
          </w:tcPr>
          <w:p w:rsidR="00B835B7" w:rsidRPr="00873AE8" w:rsidRDefault="00B835B7" w:rsidP="009C66FC">
            <w:pPr>
              <w:tabs>
                <w:tab w:val="center" w:pos="1094"/>
                <w:tab w:val="right" w:pos="2189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297" w:type="dxa"/>
          </w:tcPr>
          <w:p w:rsidR="00B835B7" w:rsidRPr="00873AE8" w:rsidRDefault="00B835B7" w:rsidP="009C66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</w:t>
            </w:r>
          </w:p>
        </w:tc>
      </w:tr>
      <w:tr w:rsidR="00B835B7" w:rsidRPr="00873AE8" w:rsidTr="007B4112">
        <w:tc>
          <w:tcPr>
            <w:tcW w:w="2048" w:type="dxa"/>
          </w:tcPr>
          <w:p w:rsidR="00B835B7" w:rsidRPr="00B835B7" w:rsidRDefault="00B835B7" w:rsidP="00B835B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Производители</w:t>
            </w:r>
          </w:p>
        </w:tc>
        <w:tc>
          <w:tcPr>
            <w:tcW w:w="7297" w:type="dxa"/>
            <w:vAlign w:val="bottom"/>
          </w:tcPr>
          <w:p w:rsidR="00B835B7" w:rsidRPr="00B835B7" w:rsidRDefault="00B835B7" w:rsidP="00B835B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5B7"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>Маркируют товар. Обязаны получить коды в системе ЧЗ, распечатать и наклеить их на товар. При передаче оптовому или розничному покупателю формируют УПД (универсальный передаточный документ) с кодами. Так происходит ввод товара в оборот</w:t>
            </w:r>
          </w:p>
        </w:tc>
      </w:tr>
      <w:tr w:rsidR="00B835B7" w:rsidRPr="00873AE8" w:rsidTr="007B4112">
        <w:trPr>
          <w:trHeight w:val="2186"/>
        </w:trPr>
        <w:tc>
          <w:tcPr>
            <w:tcW w:w="2048" w:type="dxa"/>
          </w:tcPr>
          <w:p w:rsidR="00B835B7" w:rsidRPr="00873AE8" w:rsidRDefault="00B835B7" w:rsidP="00B835B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Импортеры</w:t>
            </w:r>
          </w:p>
        </w:tc>
        <w:tc>
          <w:tcPr>
            <w:tcW w:w="7297" w:type="dxa"/>
            <w:vAlign w:val="bottom"/>
          </w:tcPr>
          <w:p w:rsidR="00B835B7" w:rsidRPr="00B835B7" w:rsidRDefault="00B835B7" w:rsidP="00B835B7">
            <w:pPr>
              <w:spacing w:before="300" w:after="300"/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</w:pPr>
            <w:r w:rsidRPr="00B835B7"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 xml:space="preserve">Обязаны маркировать товар перед таможенными процедурами и ввезти его на территорию РФ уже с кодами. Для этого требуется передать этикетки с кодами </w:t>
            </w:r>
            <w:proofErr w:type="spellStart"/>
            <w:r w:rsidRPr="00B835B7"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>Data</w:t>
            </w:r>
            <w:proofErr w:type="spellEnd"/>
            <w:r w:rsidRPr="00B835B7"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35B7"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>Matrix</w:t>
            </w:r>
            <w:proofErr w:type="spellEnd"/>
            <w:r w:rsidRPr="00B835B7"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 xml:space="preserve"> на производство или на логистический склад. При дальней</w:t>
            </w:r>
            <w:r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>шей продаже также формируют УПД</w:t>
            </w:r>
          </w:p>
          <w:p w:rsidR="00B835B7" w:rsidRPr="00B835B7" w:rsidRDefault="00B835B7" w:rsidP="009C66FC">
            <w:pPr>
              <w:spacing w:before="300" w:after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35B7" w:rsidRPr="00873AE8" w:rsidTr="007B4112">
        <w:tc>
          <w:tcPr>
            <w:tcW w:w="2048" w:type="dxa"/>
          </w:tcPr>
          <w:p w:rsidR="00B835B7" w:rsidRPr="00873AE8" w:rsidRDefault="00B835B7" w:rsidP="00B835B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Оптовые и розничные продавцы</w:t>
            </w:r>
          </w:p>
        </w:tc>
        <w:tc>
          <w:tcPr>
            <w:tcW w:w="7297" w:type="dxa"/>
            <w:vAlign w:val="bottom"/>
          </w:tcPr>
          <w:p w:rsidR="00B835B7" w:rsidRPr="00B835B7" w:rsidRDefault="00B835B7" w:rsidP="00B835B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5B7">
              <w:rPr>
                <w:rFonts w:ascii="Times New Roman" w:eastAsia="Times New Roman" w:hAnsi="Times New Roman" w:cs="Times New Roman"/>
                <w:color w:val="232D4B"/>
                <w:sz w:val="28"/>
                <w:szCs w:val="28"/>
                <w:lang w:eastAsia="ru-RU"/>
              </w:rPr>
              <w:t>Получают партию товара от производителя или импортера вместе с УПД, где указаны все позиции с кодами</w:t>
            </w:r>
          </w:p>
        </w:tc>
      </w:tr>
    </w:tbl>
    <w:p w:rsidR="00873AE8" w:rsidRDefault="00873AE8" w:rsidP="000C76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73AE8" w:rsidSect="002B4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19EB"/>
    <w:rsid w:val="000C76BA"/>
    <w:rsid w:val="001A4ABF"/>
    <w:rsid w:val="00252AB7"/>
    <w:rsid w:val="002B451C"/>
    <w:rsid w:val="00340CE5"/>
    <w:rsid w:val="00541A7D"/>
    <w:rsid w:val="007A6377"/>
    <w:rsid w:val="007B4112"/>
    <w:rsid w:val="008019EB"/>
    <w:rsid w:val="00873AE8"/>
    <w:rsid w:val="00942BF1"/>
    <w:rsid w:val="00AA36C5"/>
    <w:rsid w:val="00B835B7"/>
    <w:rsid w:val="00F9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7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ysklad.ru/poleznoe/markirovka-tovarov/obemno-sortovoy-uchet-markirovannoy-produk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Жирных</dc:creator>
  <cp:keywords/>
  <dc:description/>
  <cp:lastModifiedBy>Oper</cp:lastModifiedBy>
  <cp:revision>3</cp:revision>
  <cp:lastPrinted>2023-10-19T09:55:00Z</cp:lastPrinted>
  <dcterms:created xsi:type="dcterms:W3CDTF">2023-10-19T05:57:00Z</dcterms:created>
  <dcterms:modified xsi:type="dcterms:W3CDTF">2023-10-23T04:27:00Z</dcterms:modified>
</cp:coreProperties>
</file>